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 xml:space="preserve">АДМИНИСТРАЦИЯ </w:t>
      </w:r>
      <w:r w:rsidR="00C72910"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eastAsia="fa-IR" w:bidi="fa-IR"/>
        </w:rPr>
        <w:t>М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УНИЦИПАЛЬНОГО ОБРАЗОВАНИЯ</w:t>
      </w:r>
    </w:p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«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eastAsia="fa-IR" w:bidi="fa-IR"/>
        </w:rPr>
        <w:t>НОВОМАЙНСКОЕ</w:t>
      </w: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 xml:space="preserve"> ГОРОДСКОЕ ПОСЕЛЕНИЕ»</w:t>
      </w:r>
    </w:p>
    <w:p w:rsidR="00632650" w:rsidRPr="00C72910" w:rsidRDefault="00632650" w:rsidP="00632650">
      <w:pPr>
        <w:widowControl w:val="0"/>
        <w:tabs>
          <w:tab w:val="left" w:pos="5175"/>
        </w:tabs>
        <w:suppressAutoHyphens/>
        <w:spacing w:after="0" w:line="240" w:lineRule="auto"/>
        <w:jc w:val="center"/>
        <w:textAlignment w:val="baseline"/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</w:pPr>
      <w:r w:rsidRPr="00C72910">
        <w:rPr>
          <w:rFonts w:ascii="PT Astra Serif" w:eastAsia="Andale Sans UI" w:hAnsi="PT Astra Serif" w:cs="Times New Roman"/>
          <w:b/>
          <w:kern w:val="1"/>
          <w:sz w:val="28"/>
          <w:szCs w:val="28"/>
          <w:lang w:val="de-DE" w:eastAsia="fa-IR" w:bidi="fa-IR"/>
        </w:rPr>
        <w:t>МЕЛЕКЕССКОГО РАЙОНА УЛЬЯНОВСКОЙ ОБЛАСТИ</w:t>
      </w:r>
    </w:p>
    <w:p w:rsid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val="de-DE" w:eastAsia="fa-IR" w:bidi="fa-IR"/>
        </w:rPr>
      </w:pPr>
    </w:p>
    <w:p w:rsidR="00C72910" w:rsidRPr="00632650" w:rsidRDefault="00C7291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val="de-DE" w:eastAsia="fa-IR" w:bidi="fa-IR"/>
        </w:rPr>
      </w:pPr>
    </w:p>
    <w:p w:rsidR="00632650" w:rsidRPr="00C7291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</w:pPr>
      <w:r w:rsidRPr="00C72910"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  <w:t>П О С Т А Н О В Л Е Н И Е</w:t>
      </w:r>
    </w:p>
    <w:p w:rsidR="00632650" w:rsidRDefault="00632650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C72910" w:rsidRDefault="00A95A8D" w:rsidP="00632650">
      <w:pPr>
        <w:widowControl w:val="0"/>
        <w:suppressAutoHyphens/>
        <w:spacing w:after="0" w:line="240" w:lineRule="auto"/>
        <w:rPr>
          <w:rFonts w:ascii="PT Astra Serif" w:eastAsia="Andale Sans UI" w:hAnsi="PT Astra Serif" w:cs="Tahoma"/>
          <w:kern w:val="2"/>
          <w:sz w:val="26"/>
          <w:szCs w:val="26"/>
          <w:u w:val="single"/>
          <w:lang w:eastAsia="fa-IR" w:bidi="fa-IR"/>
        </w:rPr>
      </w:pPr>
      <w:r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18.12.2023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</w:t>
      </w:r>
      <w:r w:rsidR="00F07D6C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</w:t>
      </w:r>
      <w:r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</w:t>
      </w:r>
      <w:r w:rsidR="00632650"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№ </w:t>
      </w:r>
      <w:r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202</w:t>
      </w:r>
    </w:p>
    <w:p w:rsidR="00632650" w:rsidRPr="00C7291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                                                                        </w:t>
      </w:r>
      <w:r w:rsid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                      </w:t>
      </w:r>
      <w:proofErr w:type="spellStart"/>
      <w:r w:rsidRPr="00C72910">
        <w:rPr>
          <w:rFonts w:ascii="PT Astra Serif" w:eastAsia="Andale Sans UI" w:hAnsi="PT Astra Serif" w:cs="Tahoma"/>
          <w:kern w:val="2"/>
          <w:sz w:val="26"/>
          <w:szCs w:val="26"/>
          <w:lang w:val="de-DE" w:eastAsia="fa-IR" w:bidi="fa-IR"/>
        </w:rPr>
        <w:t>Экз</w:t>
      </w:r>
      <w:proofErr w:type="spellEnd"/>
      <w:r w:rsidRPr="00C72910">
        <w:rPr>
          <w:rFonts w:ascii="PT Astra Serif" w:eastAsia="Andale Sans UI" w:hAnsi="PT Astra Serif" w:cs="Tahoma"/>
          <w:kern w:val="2"/>
          <w:sz w:val="26"/>
          <w:szCs w:val="26"/>
          <w:lang w:val="de-DE" w:eastAsia="fa-IR" w:bidi="fa-IR"/>
        </w:rPr>
        <w:t xml:space="preserve">. </w:t>
      </w:r>
    </w:p>
    <w:p w:rsidR="00C72910" w:rsidRDefault="00C72910" w:rsidP="00632650">
      <w:pPr>
        <w:widowControl w:val="0"/>
        <w:spacing w:after="0" w:line="322" w:lineRule="exact"/>
        <w:ind w:left="426" w:right="20"/>
        <w:jc w:val="center"/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32650" w:rsidRPr="00F07D6C" w:rsidRDefault="00632650" w:rsidP="00632650">
      <w:pPr>
        <w:widowControl w:val="0"/>
        <w:spacing w:after="0" w:line="322" w:lineRule="exact"/>
        <w:ind w:left="426" w:right="20"/>
        <w:jc w:val="center"/>
        <w:rPr>
          <w:rFonts w:ascii="PT Astra Serif" w:eastAsia="Calibri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р.п</w:t>
      </w:r>
      <w:proofErr w:type="spellEnd"/>
      <w:r w:rsidRPr="00F07D6C">
        <w:rPr>
          <w:rFonts w:ascii="PT Astra Serif" w:eastAsia="Calibri" w:hAnsi="PT Astra Serif" w:cs="Times New Roman"/>
          <w:color w:val="000000"/>
          <w:sz w:val="24"/>
          <w:szCs w:val="24"/>
          <w:shd w:val="clear" w:color="auto" w:fill="FFFFFF"/>
          <w:lang w:eastAsia="ru-RU"/>
        </w:rPr>
        <w:t>. Новая Майна</w:t>
      </w: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632650" w:rsidRDefault="00632650" w:rsidP="00632650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632650" w:rsidRPr="00C72910" w:rsidRDefault="00632650" w:rsidP="00632650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муниципального образования «</w:t>
      </w:r>
      <w:proofErr w:type="spellStart"/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>Новомайнское</w:t>
      </w:r>
      <w:proofErr w:type="spellEnd"/>
      <w:r w:rsidRPr="00C72910"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  <w:t xml:space="preserve"> городское поселение» Мелекесского района Ульяновской области </w:t>
      </w:r>
    </w:p>
    <w:p w:rsidR="00632650" w:rsidRPr="00C72910" w:rsidRDefault="00632650" w:rsidP="006326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Andale Sans UI" w:hAnsi="PT Astra Serif" w:cs="Tahoma"/>
          <w:b/>
          <w:kern w:val="2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Руководствуясь п</w:t>
      </w:r>
      <w:r w:rsidRPr="00C72910">
        <w:rPr>
          <w:rFonts w:ascii="PT Astra Serif" w:eastAsia="Calibri" w:hAnsi="PT Astra Serif" w:cs="Times New Roman"/>
          <w:sz w:val="26"/>
          <w:szCs w:val="26"/>
          <w:shd w:val="clear" w:color="auto" w:fill="FFFFFF"/>
        </w:rPr>
        <w:t>остановлением Правительства Российской Федерации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статьей 8 Устава муниципального образования «</w:t>
      </w:r>
      <w:proofErr w:type="spellStart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Новомайнское</w:t>
      </w:r>
      <w:proofErr w:type="spellEnd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п о с т а н о в л я е т:</w:t>
      </w:r>
    </w:p>
    <w:p w:rsidR="00632650" w:rsidRPr="00C7291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1. Утвердить Программу профилактики рисков причинения вреда (ущерба) охраняемым законом ценностям</w:t>
      </w:r>
      <w:r w:rsidRPr="00C7291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72910">
        <w:rPr>
          <w:rFonts w:ascii="PT Astra Serif" w:eastAsia="Calibri" w:hAnsi="PT Astra Serif" w:cs="Times New Roman"/>
          <w:sz w:val="26"/>
          <w:szCs w:val="26"/>
        </w:rPr>
        <w:t>на 2024 год</w:t>
      </w:r>
      <w:r w:rsidRPr="00C729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в рамках муниципального контроля в сфере благоустройства на территории муниципального образования 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proofErr w:type="spellStart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Новомайнское</w:t>
      </w:r>
      <w:proofErr w:type="spellEnd"/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</w:t>
      </w:r>
      <w:r w:rsidRPr="00C72910">
        <w:rPr>
          <w:rFonts w:ascii="PT Astra Serif" w:eastAsia="Calibri" w:hAnsi="PT Astra Serif" w:cs="Times New Roman"/>
          <w:sz w:val="26"/>
          <w:szCs w:val="26"/>
        </w:rPr>
        <w:t xml:space="preserve"> Мелекесского района Ульяновской области </w:t>
      </w:r>
      <w:r w:rsidRPr="00C72910">
        <w:rPr>
          <w:rFonts w:ascii="PT Astra Serif" w:eastAsia="Times New Roman" w:hAnsi="PT Astra Serif" w:cs="Times New Roman"/>
          <w:sz w:val="26"/>
          <w:szCs w:val="26"/>
          <w:lang w:eastAsia="ru-RU"/>
        </w:rPr>
        <w:t>(далее - Программа) согласно приложению, к настоящему постановлению.</w:t>
      </w:r>
    </w:p>
    <w:p w:rsidR="00632650" w:rsidRPr="00C72910" w:rsidRDefault="00632650" w:rsidP="0063265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2. Настоящее постановление подлежит официальному опубликованию и вступает в силу с 01.01.2024.</w:t>
      </w:r>
    </w:p>
    <w:p w:rsidR="00632650" w:rsidRPr="00C72910" w:rsidRDefault="00632650" w:rsidP="00632650">
      <w:pPr>
        <w:spacing w:after="0" w:line="100" w:lineRule="atLeast"/>
        <w:ind w:firstLine="567"/>
        <w:jc w:val="both"/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>3. С момента вступления в силу настоящего постановления признать утратившими силу постановление администрации муниципального образования «</w:t>
      </w:r>
      <w:proofErr w:type="spellStart"/>
      <w:r w:rsidRPr="00C72910">
        <w:rPr>
          <w:rFonts w:ascii="PT Astra Serif" w:eastAsia="Calibri" w:hAnsi="PT Astra Serif" w:cs="Times New Roman"/>
          <w:sz w:val="26"/>
          <w:szCs w:val="26"/>
        </w:rPr>
        <w:t>Новомайнское</w:t>
      </w:r>
      <w:proofErr w:type="spellEnd"/>
      <w:r w:rsidRPr="00C72910">
        <w:rPr>
          <w:rFonts w:ascii="PT Astra Serif" w:eastAsia="Calibri" w:hAnsi="PT Astra Serif" w:cs="Times New Roman"/>
          <w:sz w:val="26"/>
          <w:szCs w:val="26"/>
        </w:rPr>
        <w:t xml:space="preserve"> городское поселение» Мелекесского района Ульяновской области от 19.12.2022 №249 «</w:t>
      </w:r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муниципального образования «</w:t>
      </w:r>
      <w:proofErr w:type="spellStart"/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>Новомайнское</w:t>
      </w:r>
      <w:proofErr w:type="spellEnd"/>
      <w:r w:rsidRPr="00C72910">
        <w:rPr>
          <w:rFonts w:ascii="PT Astra Serif" w:eastAsia="Andale Sans UI" w:hAnsi="PT Astra Serif" w:cs="Tahoma"/>
          <w:kern w:val="2"/>
          <w:sz w:val="26"/>
          <w:szCs w:val="26"/>
          <w:lang w:eastAsia="fa-IR" w:bidi="fa-IR"/>
        </w:rPr>
        <w:t xml:space="preserve"> городское поселение» Мелекесского района Ульяновской области. </w:t>
      </w:r>
    </w:p>
    <w:p w:rsidR="00632650" w:rsidRPr="00C72910" w:rsidRDefault="00632650" w:rsidP="00632650">
      <w:pPr>
        <w:spacing w:after="0" w:line="100" w:lineRule="atLeast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72910">
        <w:rPr>
          <w:rFonts w:ascii="PT Astra Serif" w:eastAsia="Calibri" w:hAnsi="PT Astra Serif" w:cs="Times New Roman"/>
          <w:sz w:val="26"/>
          <w:szCs w:val="26"/>
        </w:rPr>
        <w:t xml:space="preserve">4. Контроль исполнения настоящего постановления </w:t>
      </w:r>
      <w:r w:rsidR="00F07D6C" w:rsidRPr="00C72910">
        <w:rPr>
          <w:rFonts w:ascii="PT Astra Serif" w:eastAsia="Calibri" w:hAnsi="PT Astra Serif" w:cs="Times New Roman"/>
          <w:sz w:val="26"/>
          <w:szCs w:val="26"/>
        </w:rPr>
        <w:t>оставляю за собой.</w:t>
      </w: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</w:pPr>
    </w:p>
    <w:p w:rsidR="00632650" w:rsidRPr="00C72910" w:rsidRDefault="00632650" w:rsidP="00632650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6"/>
          <w:szCs w:val="26"/>
          <w:lang w:eastAsia="zh-CN"/>
        </w:rPr>
      </w:pP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Глава администрации </w:t>
      </w:r>
      <w:r w:rsidR="00C72910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</w:t>
      </w: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                                 </w:t>
      </w:r>
      <w:r w:rsidR="00F07D6C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          </w:t>
      </w:r>
      <w:r w:rsid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       </w:t>
      </w:r>
      <w:r w:rsidR="00F07D6C"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 </w:t>
      </w:r>
      <w:r w:rsidRPr="00C72910">
        <w:rPr>
          <w:rFonts w:ascii="PT Astra Serif" w:eastAsia="Andale Sans UI" w:hAnsi="PT Astra Serif" w:cs="Tahoma"/>
          <w:kern w:val="1"/>
          <w:sz w:val="26"/>
          <w:szCs w:val="26"/>
          <w:lang w:eastAsia="fa-IR" w:bidi="fa-IR"/>
        </w:rPr>
        <w:t xml:space="preserve">  В.А. Сутягин </w:t>
      </w:r>
    </w:p>
    <w:p w:rsidR="00B7145A" w:rsidRPr="00B846BD" w:rsidRDefault="00632650" w:rsidP="00E37AD7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F07D6C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021"/>
        <w:gridCol w:w="4359"/>
      </w:tblGrid>
      <w:tr w:rsidR="00E37AD7" w:rsidTr="00E37AD7">
        <w:tc>
          <w:tcPr>
            <w:tcW w:w="3190" w:type="dxa"/>
          </w:tcPr>
          <w:p w:rsidR="00E37AD7" w:rsidRDefault="00E37AD7" w:rsidP="00DB4AE9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2021" w:type="dxa"/>
          </w:tcPr>
          <w:p w:rsidR="00E37AD7" w:rsidRDefault="00E37AD7" w:rsidP="00DB4AE9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359" w:type="dxa"/>
          </w:tcPr>
          <w:p w:rsidR="00E37AD7" w:rsidRPr="00E37AD7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Приложение</w:t>
            </w:r>
          </w:p>
          <w:p w:rsidR="00E37AD7" w:rsidRPr="00E37AD7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к постановлению администрации</w:t>
            </w:r>
          </w:p>
          <w:p w:rsidR="00E37AD7" w:rsidRPr="00E37AD7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муниципального образования «</w:t>
            </w:r>
            <w:proofErr w:type="spellStart"/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Новомайнское</w:t>
            </w:r>
            <w:proofErr w:type="spellEnd"/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городское поселение» Мелекесского района Ульяновской области</w:t>
            </w:r>
          </w:p>
          <w:p w:rsidR="00E37AD7" w:rsidRDefault="00E37AD7" w:rsidP="00E37AD7">
            <w:pPr>
              <w:jc w:val="both"/>
              <w:outlineLvl w:val="0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E37AD7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от 18.12.2023 № 20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E37AD7" w:rsidRDefault="00E37AD7" w:rsidP="00DB4AE9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</w:p>
    <w:p w:rsidR="00DB4AE9" w:rsidRPr="00C72910" w:rsidRDefault="00B7145A" w:rsidP="00DB4AE9">
      <w:pPr>
        <w:spacing w:after="0" w:line="240" w:lineRule="auto"/>
        <w:ind w:firstLine="567"/>
        <w:jc w:val="center"/>
        <w:outlineLvl w:val="0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</w:pPr>
      <w:r w:rsidRPr="00C72910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Программа </w:t>
      </w:r>
      <w:r w:rsidRPr="00C72910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  <w:t>профилактики рисков причинения вреда (ущерба) охра</w:t>
      </w:r>
      <w:r w:rsidR="00632650" w:rsidRPr="00C72910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  <w:t>няемым законом ценностям на 2024</w:t>
      </w:r>
      <w:r w:rsidRPr="00C72910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5313F9" w:rsidRPr="00C72910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  <w:t xml:space="preserve">«Новомайнское </w:t>
      </w:r>
      <w:r w:rsidRPr="00C72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городское поселение»</w:t>
      </w:r>
      <w:r w:rsidRPr="00C72910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fa-IR" w:bidi="fa-IR"/>
        </w:rPr>
        <w:t xml:space="preserve"> Мелекесского района Ульяновской области</w:t>
      </w:r>
    </w:p>
    <w:p w:rsidR="00DB4AE9" w:rsidRPr="00C72910" w:rsidRDefault="00DB4AE9" w:rsidP="00B7145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72910" w:rsidRDefault="00B7145A" w:rsidP="00B7145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563A28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няемым законом ценностям на 202</w:t>
      </w:r>
      <w:r w:rsidR="00632650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рамках </w:t>
      </w:r>
      <w:r w:rsidRPr="00C72910">
        <w:rPr>
          <w:rFonts w:ascii="Times New Roman" w:eastAsia="Calibri" w:hAnsi="Times New Roman" w:cs="Times New Roman"/>
          <w:sz w:val="28"/>
          <w:szCs w:val="28"/>
        </w:rPr>
        <w:t>муниципального контроля в сфере благоустройства на территории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5313F9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«Новомайнское 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C72910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и подлежит исполнению администрацией</w:t>
      </w:r>
      <w:r w:rsidR="005313F9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5313F9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«Новомайнское 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C72910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45A" w:rsidRPr="00C72910" w:rsidRDefault="00B7145A" w:rsidP="007474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C72910" w:rsidRDefault="00B7145A" w:rsidP="00B7145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72910" w:rsidRDefault="00B7145A" w:rsidP="00B7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C72910" w:rsidRDefault="00B7145A" w:rsidP="00B714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C72910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C729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транспортной инфраструктур и предоставляемых услуг, организация благоустройства территории </w:t>
      </w:r>
      <w:r w:rsidRPr="00C72910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Правилами;</w:t>
      </w:r>
    </w:p>
    <w:p w:rsidR="00B7145A" w:rsidRPr="00C72910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  <w:lang w:val="x-none"/>
        </w:rPr>
        <w:t>исполнение решений, принимаемых по результатам контрольных мероприятий.</w:t>
      </w:r>
    </w:p>
    <w:p w:rsidR="00B7145A" w:rsidRPr="00C72910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за </w:t>
      </w:r>
      <w:r w:rsidR="00563A28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 2022</w:t>
      </w:r>
      <w:r w:rsidR="00632650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6280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проведено 0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профилактики</w:t>
      </w: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632650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в 2023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B7145A" w:rsidRPr="00C72910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</w:t>
      </w:r>
      <w:proofErr w:type="gramEnd"/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нормативных правовых актов;</w:t>
      </w:r>
    </w:p>
    <w:p w:rsidR="00B7145A" w:rsidRPr="00C72910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C72910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C72910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C72910" w:rsidRDefault="00563A28" w:rsidP="00185AD8">
      <w:pPr>
        <w:tabs>
          <w:tab w:val="left" w:pos="426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7145A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9 </w:t>
      </w:r>
      <w:r w:rsidR="00632650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 2023 года администрацией выдано 0</w:t>
      </w:r>
      <w:r w:rsidR="00B7145A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предостережений </w:t>
      </w: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AD8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145A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7145A"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предписаний) о недопустимости нарушения обязательных требований.</w:t>
      </w:r>
    </w:p>
    <w:p w:rsidR="00B7145A" w:rsidRPr="00C72910" w:rsidRDefault="00B7145A" w:rsidP="00563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72910" w:rsidRDefault="00B7145A" w:rsidP="00B714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 задачи реализации Программы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профилактической работы являются: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профилактической работы являются: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C72910" w:rsidRDefault="00B7145A" w:rsidP="00B714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виде контроля с</w:t>
      </w:r>
      <w:r w:rsidRPr="00C729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C729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C729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C729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729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72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C72910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п</w:t>
            </w:r>
            <w:proofErr w:type="gramEnd"/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72910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7145A" w:rsidRPr="00C72910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B7145A" w:rsidRPr="00C72910" w:rsidTr="00F07D6C">
        <w:trPr>
          <w:trHeight w:hRule="exact" w:val="71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B7145A" w:rsidRPr="00C72910" w:rsidRDefault="00B7145A" w:rsidP="000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0412D0"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печатном издании  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2D0" w:rsidRPr="00C72910" w:rsidRDefault="000412D0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  <w:r w:rsidR="004B3381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МО «</w:t>
            </w:r>
            <w:proofErr w:type="spellStart"/>
            <w:r w:rsidR="004B3381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="004B3381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1061F3" w:rsidRPr="00C72910" w:rsidRDefault="001061F3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1F3" w:rsidRPr="00C72910" w:rsidRDefault="001061F3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</w:t>
            </w:r>
            <w:r w:rsidR="00632650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  <w:r w:rsidR="004B3381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D6C" w:rsidRPr="00C72910" w:rsidRDefault="00F07D6C" w:rsidP="00F07D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юрисконсульт 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F07D6C" w:rsidRPr="00C72910" w:rsidRDefault="00F07D6C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45A" w:rsidRPr="00C72910" w:rsidTr="007474CE">
        <w:trPr>
          <w:trHeight w:hRule="exact" w:val="45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r w:rsidR="007474CE" w:rsidRPr="00C7291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правопримените</w:t>
            </w:r>
            <w:r w:rsidR="007474CE"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льной</w:t>
            </w:r>
            <w:r w:rsidR="007474CE" w:rsidRPr="00C7291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ной</w:t>
            </w: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практики.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4B3381" w:rsidRPr="00C72910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юрисконсульт 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</w:t>
            </w:r>
            <w:r w:rsidR="00632650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</w:t>
            </w: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оселение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» Мелекесского района Ульяновской области (по согласованию)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45A" w:rsidRPr="00C72910" w:rsidTr="00F07D6C">
        <w:trPr>
          <w:trHeight w:hRule="exact" w:val="72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0412D0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</w:t>
            </w:r>
            <w:r w:rsidR="00510787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юрисконсульт 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B7145A" w:rsidRPr="00C72910" w:rsidTr="004B3381">
        <w:trPr>
          <w:trHeight w:hRule="exact" w:val="45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Консультирование.</w:t>
            </w:r>
          </w:p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 w:rsidR="0089748C"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</w:t>
            </w:r>
            <w:r w:rsidR="0089748C" w:rsidRPr="00C72910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) </w:t>
            </w:r>
            <w:r w:rsidR="0089748C"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органом в период действия программы профилактики, перечень вопросов, по которым осуществляется 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0412D0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</w:t>
            </w:r>
            <w:r w:rsidR="00510787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B3381" w:rsidRPr="00C72910" w:rsidTr="002B57D5">
        <w:trPr>
          <w:trHeight w:hRule="exact" w:val="22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4B3381" w:rsidRPr="00C72910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 необходимости вносятся ежемесячно без </w:t>
            </w:r>
            <w:proofErr w:type="gramStart"/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проведения  публичного</w:t>
            </w:r>
            <w:proofErr w:type="gramEnd"/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обсуждения</w:t>
            </w:r>
          </w:p>
          <w:p w:rsidR="004B3381" w:rsidRPr="00C72910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</w:tc>
      </w:tr>
      <w:tr w:rsidR="004B3381" w:rsidRPr="00C72910" w:rsidTr="004B3381">
        <w:trPr>
          <w:trHeight w:hRule="exact" w:val="31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510787" w:rsidRPr="00C72910" w:rsidRDefault="00510787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D6C" w:rsidRPr="00C72910" w:rsidRDefault="00F07D6C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юрисконсульт </w:t>
            </w: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</w:t>
            </w:r>
          </w:p>
        </w:tc>
      </w:tr>
      <w:tr w:rsidR="001061F3" w:rsidRPr="00C72910" w:rsidTr="004B3381">
        <w:trPr>
          <w:trHeight w:hRule="exact" w:val="49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72910" w:rsidRDefault="009C5144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72910" w:rsidRDefault="001061F3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</w:p>
          <w:p w:rsidR="004B3381" w:rsidRPr="00C72910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381" w:rsidRPr="00C72910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> </w:t>
            </w:r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программе профилактики указываются способы </w:t>
            </w:r>
            <w:proofErr w:type="spellStart"/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самообследования</w:t>
            </w:r>
            <w:proofErr w:type="spellEnd"/>
            <w:r w:rsidRPr="00C729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автоматизированном режиме, применяемые в период действия программы профилактики.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C72910" w:rsidRDefault="001061F3" w:rsidP="00B714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ведущий специалист-эксперт по муниципальной собственности и земельным отношениям администрации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:rsidR="004B3381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МКУ «правление делами» МО «</w:t>
            </w:r>
            <w:proofErr w:type="spellStart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Новомайнское</w:t>
            </w:r>
            <w:proofErr w:type="spellEnd"/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  <w:p w:rsidR="001061F3" w:rsidRPr="00C72910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</w:t>
            </w:r>
            <w:r w:rsidR="00510787" w:rsidRPr="00C7291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145A" w:rsidRPr="00C72910" w:rsidRDefault="00B7145A" w:rsidP="00106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729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C72910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B7145A" w:rsidRPr="00C72910" w:rsidTr="007474CE">
        <w:trPr>
          <w:trHeight w:hRule="exact" w:val="17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145A" w:rsidRPr="00C72910" w:rsidTr="00B846BD">
        <w:trPr>
          <w:trHeight w:hRule="exact" w:val="13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Исполнено/Не исполнено</w:t>
            </w:r>
          </w:p>
        </w:tc>
      </w:tr>
      <w:tr w:rsidR="00B7145A" w:rsidRPr="00C72910" w:rsidTr="00B846BD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B7145A" w:rsidRPr="00C72910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C72910" w:rsidRDefault="00B7145A" w:rsidP="00B714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7145A" w:rsidRPr="00C72910" w:rsidRDefault="00B7145A" w:rsidP="00B714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650" w:rsidRPr="00C72910" w:rsidRDefault="00632650" w:rsidP="00F07D6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910">
        <w:rPr>
          <w:rFonts w:ascii="Times New Roman" w:eastAsia="Calibri" w:hAnsi="Times New Roman" w:cs="Times New Roman"/>
          <w:b/>
          <w:sz w:val="28"/>
          <w:szCs w:val="28"/>
        </w:rPr>
        <w:t>5. Ресурсное обеспечение программы</w:t>
      </w:r>
    </w:p>
    <w:p w:rsidR="00632650" w:rsidRPr="00C72910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Срок реализации Программы профилактики обязательных требований администрацией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 – директора МКУ «Управление делами»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</w:t>
      </w:r>
      <w:r w:rsidR="00F07D6C" w:rsidRPr="00C72910">
        <w:rPr>
          <w:rFonts w:ascii="Times New Roman" w:eastAsia="Calibri" w:hAnsi="Times New Roman" w:cs="Times New Roman"/>
          <w:sz w:val="28"/>
          <w:szCs w:val="28"/>
        </w:rPr>
        <w:t>Мелекесского</w:t>
      </w: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района Ульяновской области на 2023 год.</w:t>
      </w:r>
    </w:p>
    <w:p w:rsidR="00632650" w:rsidRPr="00C72910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650" w:rsidRPr="00C72910" w:rsidRDefault="00632650" w:rsidP="00F07D6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910">
        <w:rPr>
          <w:rFonts w:ascii="Times New Roman" w:eastAsia="Calibri" w:hAnsi="Times New Roman" w:cs="Times New Roman"/>
          <w:b/>
          <w:sz w:val="28"/>
          <w:szCs w:val="28"/>
        </w:rPr>
        <w:t>Механизм реализации Программы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Формы, методы организации, текущее управление реализацией Программы определяются и реализуются администрацией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Глава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области: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утверждает Программу;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утверждает нормативные акты администрации, необходимые для реализации Программы;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принимает решение о корректировке мероприятий Программы, сроков и периодичности их реализации;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утверждает итоги реализации Программы.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Директор МКУ «Управление делами»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района Ульяновской 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област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, 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области: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lastRenderedPageBreak/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осуществляют анализ отчетности, подведение ежегодных итогов реализации Программы;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- принимают решение о целесообразности проведения мероприятий по профилактике, периодичности, сроках и в случае </w:t>
      </w:r>
      <w:r w:rsidR="00F07D6C" w:rsidRPr="00C72910">
        <w:rPr>
          <w:rFonts w:ascii="Times New Roman" w:eastAsia="Calibri" w:hAnsi="Times New Roman" w:cs="Times New Roman"/>
          <w:sz w:val="28"/>
          <w:szCs w:val="28"/>
        </w:rPr>
        <w:t>необходимости корректировки</w:t>
      </w: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Программы;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осуществляют ежегодный мониторинг реализации Программы.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ведущий специалист-эксперт по муниципальной собственности и земельным отношениям администрации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области: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разрабатывает руководство по соблюдению обязательных требований;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обеспечивает своевременную публикацию сведений согласно утвержденной Программе на официальном сайте администрации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- реализует </w:t>
      </w:r>
      <w:proofErr w:type="gramStart"/>
      <w:r w:rsidRPr="00C72910">
        <w:rPr>
          <w:rFonts w:ascii="Times New Roman" w:eastAsia="Calibri" w:hAnsi="Times New Roman" w:cs="Times New Roman"/>
          <w:sz w:val="28"/>
          <w:szCs w:val="28"/>
        </w:rPr>
        <w:t>иные профилактические мероприятия</w:t>
      </w:r>
      <w:proofErr w:type="gram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предусмотренные утвержденной Программой.</w:t>
      </w:r>
    </w:p>
    <w:p w:rsidR="00632650" w:rsidRPr="00C72910" w:rsidRDefault="00632650" w:rsidP="006326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650" w:rsidRPr="00C72910" w:rsidRDefault="00632650" w:rsidP="00F07D6C">
      <w:pPr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910">
        <w:rPr>
          <w:rFonts w:ascii="Times New Roman" w:eastAsia="Calibri" w:hAnsi="Times New Roman" w:cs="Times New Roman"/>
          <w:b/>
          <w:sz w:val="28"/>
          <w:szCs w:val="28"/>
        </w:rPr>
        <w:t>Оценка эффективности Программы</w:t>
      </w:r>
    </w:p>
    <w:p w:rsidR="00632650" w:rsidRPr="00C72910" w:rsidRDefault="00632650" w:rsidP="006326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Программы, соблюдение которой оценивается администрацией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2023 году, проводится по итогам работы за год, путем следующего расчета:</w:t>
      </w:r>
    </w:p>
    <w:p w:rsidR="00632650" w:rsidRPr="00C72910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в отчетном году, к количеству субъектов, допустивших нарушения в отчетном году и сравнивается с данными предыдущего года;</w:t>
      </w:r>
    </w:p>
    <w:p w:rsidR="00632650" w:rsidRPr="00C72910" w:rsidRDefault="00632650" w:rsidP="00F07D6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</w:t>
      </w:r>
      <w:proofErr w:type="gramStart"/>
      <w:r w:rsidRPr="00C72910">
        <w:rPr>
          <w:rFonts w:ascii="Times New Roman" w:eastAsia="Calibri" w:hAnsi="Times New Roman" w:cs="Times New Roman"/>
          <w:sz w:val="28"/>
          <w:szCs w:val="28"/>
        </w:rPr>
        <w:t>рассчитывается,  как</w:t>
      </w:r>
      <w:proofErr w:type="gram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Ожидаемый результат от реализации Программы: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уменьшение административного давления на подконтрольные субъекты;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сокращение количества выявленных нарушений;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lastRenderedPageBreak/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Целевые показатели эффективности:</w:t>
      </w:r>
    </w:p>
    <w:p w:rsidR="00632650" w:rsidRPr="00C72910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Увеличение доли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632650" w:rsidRPr="00C72910" w:rsidRDefault="00632650" w:rsidP="00F07D6C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Увеличение количества консультирований и (или) информирований</w:t>
      </w:r>
      <w:r w:rsidRPr="00C7291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72910">
        <w:rPr>
          <w:rFonts w:ascii="Times New Roman" w:eastAsia="Calibri" w:hAnsi="Times New Roman" w:cs="Times New Roman"/>
          <w:sz w:val="28"/>
          <w:szCs w:val="28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632650" w:rsidRPr="00C72910" w:rsidRDefault="00632650" w:rsidP="00F07D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32650" w:rsidRPr="00C72910" w:rsidRDefault="00632650" w:rsidP="00F07D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2910">
        <w:rPr>
          <w:rFonts w:ascii="Times New Roman" w:eastAsia="Calibri" w:hAnsi="Times New Roman" w:cs="Times New Roman"/>
          <w:b/>
          <w:sz w:val="28"/>
          <w:szCs w:val="28"/>
        </w:rPr>
        <w:t>8. Заключительные положения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Новомайнское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городское поселение» Мелекесского район Ульяновской области: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- лично по адресу: Ульяновская область, 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Мелекесский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. Новая Майна ул. Советская, д. 6;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>- по телефону 8(84235) 78-4-01; 8(84235) 78-1-61;</w:t>
      </w:r>
    </w:p>
    <w:p w:rsidR="00632650" w:rsidRPr="00C72910" w:rsidRDefault="00632650" w:rsidP="00F07D6C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  <w:highlight w:val="yellow"/>
          <w:lang w:eastAsia="fa-IR" w:bidi="fa-IR"/>
        </w:rPr>
      </w:pPr>
      <w:r w:rsidRPr="00C72910">
        <w:rPr>
          <w:rFonts w:ascii="Times New Roman" w:eastAsia="Calibri" w:hAnsi="Times New Roman" w:cs="Times New Roman"/>
          <w:sz w:val="28"/>
          <w:szCs w:val="28"/>
        </w:rPr>
        <w:t xml:space="preserve">- по средствам сети «Интернет» по адресу: 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  <w:lang w:val="en-US"/>
        </w:rPr>
        <w:t>nmgp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  <w:lang w:val="en-US"/>
        </w:rPr>
        <w:t>gosuslugi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C7291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C72910">
        <w:rPr>
          <w:rFonts w:ascii="Times New Roman" w:eastAsia="Calibri" w:hAnsi="Times New Roman" w:cs="Times New Roman"/>
          <w:sz w:val="28"/>
          <w:szCs w:val="28"/>
        </w:rPr>
        <w:t>, (</w:t>
      </w:r>
      <w:hyperlink r:id="rId5" w:tgtFrame="_blank" w:history="1">
        <w:r w:rsidRPr="00C729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https://novomajnskoe-r73.gosweb.gosuslugi.ru/</w:t>
        </w:r>
      </w:hyperlink>
      <w:r w:rsidRPr="00C729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32650" w:rsidRPr="00C72910" w:rsidRDefault="00632650" w:rsidP="00F07D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F07D6C" w:rsidRDefault="00B7145A" w:rsidP="00F07D6C">
      <w:pPr>
        <w:tabs>
          <w:tab w:val="left" w:pos="6096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B7145A" w:rsidRPr="00F07D6C" w:rsidSect="00F07D6C">
      <w:pgSz w:w="11906" w:h="16838"/>
      <w:pgMar w:top="1276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616002"/>
    <w:multiLevelType w:val="hybridMultilevel"/>
    <w:tmpl w:val="06A8988A"/>
    <w:lvl w:ilvl="0" w:tplc="5452519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0412D0"/>
    <w:rsid w:val="000A4B6B"/>
    <w:rsid w:val="000D6346"/>
    <w:rsid w:val="001061F3"/>
    <w:rsid w:val="00111F2A"/>
    <w:rsid w:val="001549CD"/>
    <w:rsid w:val="00185AD8"/>
    <w:rsid w:val="001A1D27"/>
    <w:rsid w:val="002F5D95"/>
    <w:rsid w:val="00484800"/>
    <w:rsid w:val="004B3381"/>
    <w:rsid w:val="004D34E0"/>
    <w:rsid w:val="00510787"/>
    <w:rsid w:val="005313F9"/>
    <w:rsid w:val="00563A28"/>
    <w:rsid w:val="00632650"/>
    <w:rsid w:val="00673580"/>
    <w:rsid w:val="006D0D4F"/>
    <w:rsid w:val="007474CE"/>
    <w:rsid w:val="00774B01"/>
    <w:rsid w:val="00816280"/>
    <w:rsid w:val="0089748C"/>
    <w:rsid w:val="00920E33"/>
    <w:rsid w:val="009C5144"/>
    <w:rsid w:val="009E28C0"/>
    <w:rsid w:val="009F3DC2"/>
    <w:rsid w:val="00A13D0E"/>
    <w:rsid w:val="00A21BD8"/>
    <w:rsid w:val="00A55217"/>
    <w:rsid w:val="00A60A91"/>
    <w:rsid w:val="00A95A8D"/>
    <w:rsid w:val="00B7145A"/>
    <w:rsid w:val="00B846BD"/>
    <w:rsid w:val="00C72910"/>
    <w:rsid w:val="00C865CA"/>
    <w:rsid w:val="00D77A8C"/>
    <w:rsid w:val="00DB4AE9"/>
    <w:rsid w:val="00E37AD7"/>
    <w:rsid w:val="00E42674"/>
    <w:rsid w:val="00EC0979"/>
    <w:rsid w:val="00F07D6C"/>
    <w:rsid w:val="00F32FE7"/>
    <w:rsid w:val="00F471E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2A86"/>
  <w15:docId w15:val="{89383BB0-BFBD-441B-84CE-ABBDA190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  <w:style w:type="table" w:styleId="a6">
    <w:name w:val="Table Grid"/>
    <w:basedOn w:val="a1"/>
    <w:uiPriority w:val="59"/>
    <w:rsid w:val="00D7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2023-12-19T04:26:00Z</cp:lastPrinted>
  <dcterms:created xsi:type="dcterms:W3CDTF">2021-11-22T07:25:00Z</dcterms:created>
  <dcterms:modified xsi:type="dcterms:W3CDTF">2023-12-19T04:30:00Z</dcterms:modified>
</cp:coreProperties>
</file>